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33" w:rsidRDefault="00110733" w:rsidP="00110733">
      <w:pPr>
        <w:widowControl w:val="0"/>
        <w:spacing w:after="0" w:line="240" w:lineRule="auto"/>
        <w:ind w:left="6237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10733" w:rsidRDefault="00110733" w:rsidP="00110733">
      <w:pPr>
        <w:widowControl w:val="0"/>
        <w:spacing w:after="0" w:line="240" w:lineRule="auto"/>
        <w:ind w:left="623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Описание: 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733" w:rsidRPr="00110733" w:rsidRDefault="00110733" w:rsidP="00110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ГУСЬ-ХРУСТАЛЬНЫЙ </w:t>
      </w:r>
    </w:p>
    <w:p w:rsidR="00110733" w:rsidRPr="00110733" w:rsidRDefault="00110733" w:rsidP="00110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(МУНИЦИПАЛЬНЫЙ РАЙОН) ВЛАДИМИРСКОЙ ОБЛАСТИ</w:t>
      </w:r>
    </w:p>
    <w:p w:rsidR="00110733" w:rsidRPr="00110733" w:rsidRDefault="00110733" w:rsidP="001107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10733" w:rsidRPr="00110733" w:rsidRDefault="00110733" w:rsidP="001107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07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110733" w:rsidRDefault="00110733" w:rsidP="001107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0733" w:rsidRDefault="00110733" w:rsidP="001107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ПРИКАЗ</w:t>
      </w:r>
    </w:p>
    <w:p w:rsidR="00110733" w:rsidRDefault="00110733" w:rsidP="0011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0733" w:rsidRDefault="00110733" w:rsidP="00110733">
      <w:pPr>
        <w:tabs>
          <w:tab w:val="left" w:pos="2424"/>
          <w:tab w:val="left" w:pos="70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3189"/>
        <w:gridCol w:w="1595"/>
        <w:gridCol w:w="2531"/>
        <w:gridCol w:w="2570"/>
      </w:tblGrid>
      <w:tr w:rsidR="00110733" w:rsidTr="00110733">
        <w:tc>
          <w:tcPr>
            <w:tcW w:w="3190" w:type="dxa"/>
            <w:hideMark/>
          </w:tcPr>
          <w:p w:rsidR="00110733" w:rsidRDefault="00C9124D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after="0"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09.02.2017</w:t>
            </w:r>
          </w:p>
        </w:tc>
        <w:tc>
          <w:tcPr>
            <w:tcW w:w="4128" w:type="dxa"/>
            <w:gridSpan w:val="2"/>
          </w:tcPr>
          <w:p w:rsidR="00110733" w:rsidRDefault="00110733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after="0"/>
              <w:ind w:firstLine="5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1" w:type="dxa"/>
            <w:hideMark/>
          </w:tcPr>
          <w:p w:rsidR="00110733" w:rsidRDefault="00110733" w:rsidP="00C9124D">
            <w:pPr>
              <w:widowControl w:val="0"/>
              <w:snapToGrid w:val="0"/>
              <w:spacing w:before="60" w:after="0"/>
              <w:ind w:firstLine="5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№ </w:t>
            </w:r>
            <w:r w:rsidR="00C912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81-р</w:t>
            </w:r>
          </w:p>
        </w:tc>
      </w:tr>
      <w:tr w:rsidR="00110733" w:rsidTr="00110733">
        <w:trPr>
          <w:gridAfter w:val="2"/>
          <w:wAfter w:w="5103" w:type="dxa"/>
        </w:trPr>
        <w:tc>
          <w:tcPr>
            <w:tcW w:w="4786" w:type="dxa"/>
            <w:gridSpan w:val="2"/>
            <w:hideMark/>
          </w:tcPr>
          <w:p w:rsidR="00110733" w:rsidRDefault="00110733" w:rsidP="00110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 проведении районного этапа конкурса социа</w:t>
            </w:r>
            <w:r w:rsidR="00225D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льных проектов </w:t>
            </w:r>
            <w:proofErr w:type="gramStart"/>
            <w:r w:rsidR="00225D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профилактической</w:t>
            </w:r>
            <w:proofErr w:type="gramEnd"/>
            <w:r w:rsidR="00225D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направлен</w:t>
            </w:r>
            <w:r w:rsidR="00225D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ности</w:t>
            </w:r>
            <w:proofErr w:type="spellEnd"/>
          </w:p>
        </w:tc>
      </w:tr>
    </w:tbl>
    <w:p w:rsidR="00110733" w:rsidRDefault="00110733" w:rsidP="00110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0733" w:rsidRDefault="00110733" w:rsidP="0011073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</w:t>
      </w:r>
      <w:r w:rsidR="00951B95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</w:t>
      </w:r>
      <w:r w:rsidR="00951B9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1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Владимирской области от 23.01.2017 № 44 «О региональном конкурсе социальных проектов профилактической направленности» </w:t>
      </w:r>
      <w:r w:rsidR="00951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в целях совершенствования деятельности </w:t>
      </w:r>
      <w:r w:rsidR="002C7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proofErr w:type="gramStart"/>
      <w:r w:rsidR="002C7973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proofErr w:type="gramEnd"/>
      <w:r w:rsidR="002C7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1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профилактике правонарушений обучающихся, внедрения современных </w:t>
      </w:r>
      <w:r w:rsidR="00D32DFC">
        <w:rPr>
          <w:rFonts w:ascii="Times New Roman" w:eastAsia="Calibri" w:hAnsi="Times New Roman" w:cs="Times New Roman"/>
          <w:sz w:val="28"/>
          <w:szCs w:val="28"/>
          <w:lang w:eastAsia="ru-RU"/>
        </w:rPr>
        <w:t>методов</w:t>
      </w:r>
      <w:r w:rsidR="00951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взаимодействия с</w:t>
      </w:r>
      <w:r w:rsidR="002C7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детьми и семьями группы риска</w:t>
      </w:r>
    </w:p>
    <w:p w:rsidR="00110733" w:rsidRPr="00110733" w:rsidRDefault="00110733" w:rsidP="00110733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mallCaps/>
          <w:spacing w:val="6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mallCaps/>
          <w:spacing w:val="60"/>
          <w:sz w:val="28"/>
          <w:szCs w:val="28"/>
          <w:lang w:eastAsia="ru-RU"/>
        </w:rPr>
        <w:t xml:space="preserve">                                </w:t>
      </w:r>
      <w:r w:rsidRPr="00110733">
        <w:rPr>
          <w:rFonts w:ascii="Times New Roman" w:eastAsia="Calibri" w:hAnsi="Times New Roman" w:cs="Times New Roman"/>
          <w:b/>
          <w:bCs/>
          <w:smallCaps/>
          <w:spacing w:val="60"/>
          <w:sz w:val="28"/>
          <w:szCs w:val="28"/>
          <w:lang w:eastAsia="ru-RU"/>
        </w:rPr>
        <w:t>приказываю:</w:t>
      </w:r>
    </w:p>
    <w:p w:rsidR="00110733" w:rsidRDefault="00110733" w:rsidP="00110733">
      <w:pPr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 w:cs="Times New Roman"/>
          <w:b/>
          <w:bCs/>
          <w:smallCaps/>
          <w:spacing w:val="60"/>
          <w:sz w:val="28"/>
          <w:szCs w:val="28"/>
          <w:lang w:eastAsia="ru-RU"/>
        </w:rPr>
      </w:pPr>
    </w:p>
    <w:p w:rsidR="00110733" w:rsidRDefault="00110733" w:rsidP="00110733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Положение о </w:t>
      </w:r>
      <w:r w:rsidR="0007310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районном этапе конкурса социальных </w:t>
      </w:r>
      <w:r w:rsidR="0007310F" w:rsidRPr="0007310F">
        <w:rPr>
          <w:rFonts w:ascii="Times New Roman" w:eastAsia="Times New Roman" w:hAnsi="Times New Roman" w:cs="Times New Roman"/>
          <w:bCs/>
          <w:sz w:val="28"/>
          <w:szCs w:val="28"/>
        </w:rPr>
        <w:t>прое</w:t>
      </w:r>
      <w:r w:rsidR="0007310F">
        <w:rPr>
          <w:rFonts w:ascii="Times New Roman" w:eastAsia="Times New Roman" w:hAnsi="Times New Roman" w:cs="Times New Roman"/>
          <w:bCs/>
          <w:sz w:val="28"/>
          <w:szCs w:val="28"/>
        </w:rPr>
        <w:t>ктов профилактической направлен</w:t>
      </w:r>
      <w:r w:rsidR="0007310F" w:rsidRPr="0007310F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ности </w:t>
      </w:r>
      <w:r>
        <w:rPr>
          <w:rFonts w:ascii="Times New Roman" w:eastAsia="Times New Roman" w:hAnsi="Times New Roman" w:cs="Times New Roman"/>
          <w:sz w:val="28"/>
          <w:szCs w:val="28"/>
        </w:rPr>
        <w:t>(далее -  Конкурс) (приложение 1).</w:t>
      </w:r>
    </w:p>
    <w:p w:rsidR="00110733" w:rsidRDefault="00110733" w:rsidP="00110733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Утвердить состав  жюри  Конкурса (приложение 2).</w:t>
      </w:r>
    </w:p>
    <w:p w:rsidR="00110733" w:rsidRDefault="00110733" w:rsidP="00110733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МКУ «Центр обеспечения деятельности ОУ района» довести Положение о  Конкурсе до сведения руководителей образовательных организаций района.</w:t>
      </w:r>
    </w:p>
    <w:p w:rsidR="00110733" w:rsidRDefault="00110733" w:rsidP="00110733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Директору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детей» Гусь-Хрустального района:</w:t>
      </w:r>
    </w:p>
    <w:p w:rsidR="00110733" w:rsidRDefault="00110733" w:rsidP="00110733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4.1. Организовать и провести  Конкурс  в соответствии с Положением о Конкурсе. </w:t>
      </w:r>
    </w:p>
    <w:p w:rsidR="00110733" w:rsidRDefault="00110733" w:rsidP="00110733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4.2. </w:t>
      </w:r>
      <w:r w:rsidR="00225D5C" w:rsidRPr="00225D5C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="000C4956">
        <w:rPr>
          <w:rFonts w:ascii="Times New Roman" w:eastAsia="Times New Roman" w:hAnsi="Times New Roman" w:cs="Times New Roman"/>
          <w:sz w:val="28"/>
          <w:szCs w:val="28"/>
        </w:rPr>
        <w:t>конкурсные материалы</w:t>
      </w:r>
      <w:r w:rsidR="00225D5C" w:rsidRPr="00225D5C">
        <w:rPr>
          <w:rFonts w:ascii="Times New Roman" w:eastAsia="Times New Roman" w:hAnsi="Times New Roman" w:cs="Times New Roman"/>
          <w:sz w:val="28"/>
          <w:szCs w:val="28"/>
        </w:rPr>
        <w:t xml:space="preserve"> на областной этап Конкурса до </w:t>
      </w:r>
      <w:r w:rsidR="00225D5C">
        <w:rPr>
          <w:rFonts w:ascii="Times New Roman" w:eastAsia="Times New Roman" w:hAnsi="Times New Roman" w:cs="Times New Roman"/>
          <w:sz w:val="28"/>
          <w:szCs w:val="28"/>
        </w:rPr>
        <w:t>20 февраля 2017</w:t>
      </w:r>
      <w:r w:rsidR="00225D5C" w:rsidRPr="00225D5C">
        <w:rPr>
          <w:rFonts w:ascii="Times New Roman" w:eastAsia="Times New Roman" w:hAnsi="Times New Roman" w:cs="Times New Roman"/>
          <w:sz w:val="28"/>
          <w:szCs w:val="28"/>
        </w:rPr>
        <w:t xml:space="preserve"> года  в ГАОУ ДПО ВО «Владимирский институт развития образования имени Л.И.</w:t>
      </w:r>
      <w:r w:rsidR="00225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D5C" w:rsidRPr="00225D5C">
        <w:rPr>
          <w:rFonts w:ascii="Times New Roman" w:eastAsia="Times New Roman" w:hAnsi="Times New Roman" w:cs="Times New Roman"/>
          <w:sz w:val="28"/>
          <w:szCs w:val="28"/>
        </w:rPr>
        <w:t xml:space="preserve">Новиковой по адресу: г. Владимир, пр-т Ленина, д.8 А.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Руководителям образовательных  организаций района предоставить материалы на Конкурс в МБУ ДО «Центр дополнительного образования детей» Гусь-Хрустального района в электронном виде и на бумажном носителе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225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февраля 2017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601570, г. Курлово,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д.1а.</w:t>
      </w:r>
    </w:p>
    <w:p w:rsidR="00110733" w:rsidRPr="00225D5C" w:rsidRDefault="00110733" w:rsidP="00110733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директора МКУ «Центр обеспечения деятельности ОУ района».</w:t>
      </w:r>
    </w:p>
    <w:p w:rsidR="00225D5C" w:rsidRDefault="00110733" w:rsidP="00110733">
      <w:pPr>
        <w:tabs>
          <w:tab w:val="left" w:pos="11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10733" w:rsidRPr="00225D5C" w:rsidRDefault="00225D5C" w:rsidP="00110733">
      <w:pPr>
        <w:tabs>
          <w:tab w:val="left" w:pos="11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10733">
        <w:rPr>
          <w:rFonts w:ascii="Times New Roman" w:eastAsia="Times New Roman" w:hAnsi="Times New Roman" w:cs="Times New Roman"/>
          <w:sz w:val="28"/>
          <w:szCs w:val="28"/>
        </w:rPr>
        <w:t>Заместитель начальника управления                                   О.А. Федорова</w:t>
      </w:r>
    </w:p>
    <w:p w:rsidR="00110733" w:rsidRDefault="00110733" w:rsidP="00110733">
      <w:pPr>
        <w:tabs>
          <w:tab w:val="left" w:pos="11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733" w:rsidRDefault="00225D5C" w:rsidP="00225D5C">
      <w:pPr>
        <w:tabs>
          <w:tab w:val="left" w:pos="11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 </w:t>
      </w:r>
      <w:r w:rsidR="00A654C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25D5C" w:rsidRDefault="00225D5C" w:rsidP="00225D5C">
      <w:pPr>
        <w:tabs>
          <w:tab w:val="left" w:pos="11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приказу управления образования</w:t>
      </w:r>
    </w:p>
    <w:p w:rsidR="00225D5C" w:rsidRPr="00225D5C" w:rsidRDefault="00225D5C" w:rsidP="00225D5C">
      <w:pPr>
        <w:tabs>
          <w:tab w:val="left" w:pos="11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C9124D">
        <w:rPr>
          <w:rFonts w:ascii="Times New Roman" w:eastAsia="Times New Roman" w:hAnsi="Times New Roman" w:cs="Times New Roman"/>
          <w:sz w:val="24"/>
          <w:szCs w:val="24"/>
        </w:rPr>
        <w:t>09.02.2017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9124D">
        <w:rPr>
          <w:rFonts w:ascii="Times New Roman" w:eastAsia="Times New Roman" w:hAnsi="Times New Roman" w:cs="Times New Roman"/>
          <w:sz w:val="24"/>
          <w:szCs w:val="24"/>
        </w:rPr>
        <w:t>81-р</w:t>
      </w:r>
    </w:p>
    <w:p w:rsid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5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5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районно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</w:t>
      </w:r>
      <w:r w:rsidRPr="00225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Pr="00225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конкурса </w:t>
      </w:r>
      <w:proofErr w:type="gramStart"/>
      <w:r w:rsidRPr="00225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социальных</w:t>
      </w:r>
      <w:proofErr w:type="gramEnd"/>
      <w:r w:rsidRPr="00225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5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ктов профилактической направлен</w:t>
      </w:r>
      <w:r w:rsidRPr="00225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ности 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2C7973" w:rsidRPr="002C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деятельности образовательных организаций </w:t>
      </w:r>
      <w:proofErr w:type="gramStart"/>
      <w:r w:rsidR="002C7973" w:rsidRPr="002C7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="002C7973" w:rsidRPr="002C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 обучающихся, внедрения современных методов взаимодействия с детьми и семьями группы риска</w:t>
      </w: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департамента образования администрации Владимирской области от 14.06.2016 № 553 «Об утверждении плана реализации дополнительных мер в области психолого-педагогического сопровождения несовершеннолетних и развития системы профилактики асоциальных явлений в системе образования Владимирской области».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внимания педагогической общественности к важности и необходимости профилактической работы с детьми и семьями как условия реализации Указа Президента РФ от 01.06.2012 № 761 «О Национальной стратегии действий в интересах детей на 2012 - 2017 годы»; 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профессиональной компетентности, развитие творческого потенциала, повышение профессионального мастерства педагогических работников в сфере профилактики жестокого обращения и всех форм насилия по отношению к детям, отклоняющегося от нормы и противоправного поведения несовершеннолетних на основе современных требований государственной политики в области образования;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актуальных и перспективных профилактических проектов, используемых в практике работы образовательных организаций.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потенциала, повышение профессионального мастерства педагогических работников;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 стимулирование инновационной деятельности педагогических кадров в области профилактики детских и подростковых девиаций;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взаимодействия науки и практики в организации процесса социально-педагогического сопровождения обучающихся и воспитанников.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конкурсе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 социальные проекты педагогических работников (индивидуальные, авторских коллективов – не более двух педагогов) образовательных организаций </w:t>
      </w:r>
      <w:r w:rsidR="00073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номинациям: </w:t>
      </w:r>
    </w:p>
    <w:p w:rsidR="00225D5C" w:rsidRPr="00225D5C" w:rsidRDefault="00225D5C" w:rsidP="00225D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противоправного поведения детей и подростков.</w:t>
      </w:r>
    </w:p>
    <w:p w:rsidR="00225D5C" w:rsidRPr="00225D5C" w:rsidRDefault="00225D5C" w:rsidP="00225D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Профилактика конфликтов в ситуациях «воспитанник - воспитанник», «воспитанник - педагог», «ребенок - родитель» (проекты развития служб школьной медиации).</w:t>
      </w:r>
    </w:p>
    <w:p w:rsidR="00225D5C" w:rsidRPr="00225D5C" w:rsidRDefault="00225D5C" w:rsidP="00225D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суицидального поведения несовершеннолетних, формирование ценностных установок жизнеутверждающей направленности.</w:t>
      </w:r>
    </w:p>
    <w:p w:rsidR="00225D5C" w:rsidRPr="00225D5C" w:rsidRDefault="00225D5C" w:rsidP="00225D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жестокого обращения с детьми, всех форм насилия по отношению к несовершеннолетним.</w:t>
      </w:r>
    </w:p>
    <w:p w:rsidR="00225D5C" w:rsidRPr="00225D5C" w:rsidRDefault="00225D5C" w:rsidP="00225D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терроризма, ксенофобии и экстремизма в детской и подростковой среде.</w:t>
      </w:r>
    </w:p>
    <w:p w:rsidR="00225D5C" w:rsidRPr="00225D5C" w:rsidRDefault="00225D5C" w:rsidP="00225D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spellStart"/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киберпритеснения</w:t>
      </w:r>
      <w:proofErr w:type="spellEnd"/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поведения, нарушающего принципы этики сетевого взаимодействия.</w:t>
      </w:r>
    </w:p>
    <w:p w:rsidR="00225D5C" w:rsidRPr="00225D5C" w:rsidRDefault="00225D5C" w:rsidP="00225D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употребления несовершеннолетними психоактивных веществ.</w:t>
      </w:r>
    </w:p>
    <w:p w:rsidR="00225D5C" w:rsidRPr="00225D5C" w:rsidRDefault="00225D5C" w:rsidP="00225D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нехимических видов зависимости (интернет-</w:t>
      </w:r>
      <w:proofErr w:type="spellStart"/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игровая компьютерная зависимость, пристрастие подростков к социальным сетям и др.).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сроки проведения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могут быть представлены проекты как уже реализуемые, так и готовые к реализации.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Конкурса: </w:t>
      </w:r>
      <w:r w:rsidRPr="0022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23 января по </w:t>
      </w:r>
      <w:r w:rsidR="00B40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</w:t>
      </w:r>
      <w:r w:rsidRPr="0022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2017 г.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и оформлению материалов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представляются социальные проекты со следующими структурными компонентами: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социально-значимые проблемы, на решение которых направлен проект;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цель проекта;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задачи по реализации цели;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описание работ, необходимых для разработки и запуска проекта или его составляющих (этапы проекта, планирование работ, сроки);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прогнозирование результатов проекта (ожидаемые положительные результаты, возможные потери, негативные последствия, компенсационные меры по их устранению) и критериев их оценки;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участники проектной деятельности на этапе разработки и запуска проекта;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допустимые сроки исполнения проекта;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смета проекта.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материалов не должен превышать 25 страниц печатного текста и представлен на бумажном и электронном носителе (формат </w:t>
      </w:r>
      <w:proofErr w:type="spellStart"/>
      <w:r w:rsidRPr="00225D5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doc</w:t>
      </w:r>
      <w:proofErr w:type="spellEnd"/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5D5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doc</w:t>
      </w:r>
      <w:proofErr w:type="spellEnd"/>
      <w:proofErr w:type="gramStart"/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поля 2 см, шрифт </w:t>
      </w:r>
      <w:r w:rsidRPr="00225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14, интервал 1,5, отступ 1,25).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Фотоматериалы публикуются в приложениях. Если материалы ранее публиковались или участвовали в конкурсах, необходимо указать, где и когда.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указываются: фамилия, имя, отчество (полностью), место работы, должность, контактный телефон автора (авторского коллектива) материалов, их наименование.</w:t>
      </w:r>
      <w:proofErr w:type="gramEnd"/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 материалов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4"/>
        <w:gridCol w:w="8937"/>
      </w:tblGrid>
      <w:tr w:rsidR="00225D5C" w:rsidRPr="00225D5C" w:rsidTr="00250F4D">
        <w:trPr>
          <w:trHeight w:val="576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</w:tr>
      <w:tr w:rsidR="00225D5C" w:rsidRPr="00225D5C" w:rsidTr="00250F4D">
        <w:trPr>
          <w:trHeight w:val="27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Постановка проблемы: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8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ясно, какие обстоятельства побудили написать проект;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8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описано аналитическое осмысление проблемы;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8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дана </w:t>
            </w:r>
            <w:proofErr w:type="spellStart"/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операциональная</w:t>
            </w:r>
            <w:proofErr w:type="spellEnd"/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формулировка проблемы;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8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ясно, чьи интересы затрагивает проблема, каковы ее масштабы;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7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четко определены способы решения проблемы;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8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Цели и задачи проекта: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8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адекватна (соответствует проблемам);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51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цель описывает предполагаемые итоги проекта, поддающиеся оценке;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7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цель достижима в рамках проекта;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8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задачи соотносятся с целями;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9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задачи конкретны, измеряемы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8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Содержание деятельности: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509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 обеспечивает полноту состава действий (набор мероприятий позволяет решить поставленные задачи);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52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действия согласованны по содержанию (мероприятия плана логически связаны);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7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действия скоординированы по срокам;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8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ясен состав </w:t>
            </w:r>
            <w:proofErr w:type="gramStart"/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ответственных</w:t>
            </w:r>
            <w:proofErr w:type="gramEnd"/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59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 контролируем (спланированы промежуточные результаты);</w:t>
            </w:r>
          </w:p>
        </w:tc>
      </w:tr>
      <w:tr w:rsidR="00225D5C" w:rsidRPr="00225D5C" w:rsidTr="00250F4D">
        <w:trPr>
          <w:trHeight w:val="411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сбалансирован</w:t>
            </w:r>
            <w:proofErr w:type="gramEnd"/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всем ресурсам (все планируемые мероприятия    обеспечены материальными, финансовыми, человеческими ресурсами);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8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Ожидаемые результаты: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9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результаты четко сформулированы;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7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разработаны измеримые показатели достижения результатов;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8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разработаны измерители (средства регистрации показателей);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8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Жизнеспособность проекта.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8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сделан прогноз дальнейшего развития проекта.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8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Качество оформления проекта.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8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проект отпечатан;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8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титульная страница содержит все необходимые сведения;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8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имеется оглавление с указанием разделов и номеров страниц;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D5C" w:rsidRPr="00225D5C" w:rsidTr="00250F4D">
        <w:trPr>
          <w:trHeight w:val="27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D5C" w:rsidRPr="00225D5C" w:rsidRDefault="00225D5C" w:rsidP="00225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есть сноски на источники или список литературы.</w:t>
            </w:r>
          </w:p>
        </w:tc>
      </w:tr>
    </w:tbl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D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25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25D5C" w:rsidRPr="00225D5C" w:rsidRDefault="00507DE7" w:rsidP="00225D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к</w:t>
      </w:r>
      <w:r w:rsidRPr="0050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Конкурсе социальных проектов 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профилактической направленности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5C" w:rsidRPr="00225D5C" w:rsidRDefault="00225D5C" w:rsidP="00225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25D5C" w:rsidRPr="00225D5C" w:rsidTr="00250F4D">
        <w:tc>
          <w:tcPr>
            <w:tcW w:w="3652" w:type="dxa"/>
            <w:shd w:val="clear" w:color="auto" w:fill="auto"/>
          </w:tcPr>
          <w:p w:rsidR="00225D5C" w:rsidRPr="00225D5C" w:rsidRDefault="00225D5C" w:rsidP="00225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919" w:type="dxa"/>
            <w:shd w:val="clear" w:color="auto" w:fill="auto"/>
          </w:tcPr>
          <w:p w:rsidR="00225D5C" w:rsidRPr="00225D5C" w:rsidRDefault="00225D5C" w:rsidP="00225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D5C" w:rsidRPr="00225D5C" w:rsidTr="00250F4D">
        <w:tc>
          <w:tcPr>
            <w:tcW w:w="3652" w:type="dxa"/>
            <w:shd w:val="clear" w:color="auto" w:fill="auto"/>
          </w:tcPr>
          <w:p w:rsidR="00225D5C" w:rsidRPr="00225D5C" w:rsidRDefault="00225D5C" w:rsidP="00225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и отчество автора (</w:t>
            </w:r>
            <w:proofErr w:type="spellStart"/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919" w:type="dxa"/>
            <w:shd w:val="clear" w:color="auto" w:fill="auto"/>
          </w:tcPr>
          <w:p w:rsidR="00225D5C" w:rsidRPr="00225D5C" w:rsidRDefault="00225D5C" w:rsidP="00225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D5C" w:rsidRPr="00225D5C" w:rsidTr="00250F4D">
        <w:tc>
          <w:tcPr>
            <w:tcW w:w="3652" w:type="dxa"/>
            <w:shd w:val="clear" w:color="auto" w:fill="auto"/>
          </w:tcPr>
          <w:p w:rsidR="00225D5C" w:rsidRPr="00225D5C" w:rsidRDefault="00225D5C" w:rsidP="00225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919" w:type="dxa"/>
            <w:shd w:val="clear" w:color="auto" w:fill="auto"/>
          </w:tcPr>
          <w:p w:rsidR="00225D5C" w:rsidRPr="00225D5C" w:rsidRDefault="00225D5C" w:rsidP="00225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D5C" w:rsidRPr="00225D5C" w:rsidTr="00250F4D">
        <w:tc>
          <w:tcPr>
            <w:tcW w:w="3652" w:type="dxa"/>
            <w:shd w:val="clear" w:color="auto" w:fill="auto"/>
          </w:tcPr>
          <w:p w:rsidR="00225D5C" w:rsidRPr="00225D5C" w:rsidRDefault="00225D5C" w:rsidP="00225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919" w:type="dxa"/>
            <w:shd w:val="clear" w:color="auto" w:fill="auto"/>
          </w:tcPr>
          <w:p w:rsidR="00225D5C" w:rsidRPr="00225D5C" w:rsidRDefault="00225D5C" w:rsidP="00225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D5C" w:rsidRPr="00225D5C" w:rsidTr="00250F4D">
        <w:tc>
          <w:tcPr>
            <w:tcW w:w="3652" w:type="dxa"/>
            <w:shd w:val="clear" w:color="auto" w:fill="auto"/>
          </w:tcPr>
          <w:p w:rsidR="00225D5C" w:rsidRPr="00225D5C" w:rsidRDefault="00225D5C" w:rsidP="00225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социального проекта</w:t>
            </w:r>
          </w:p>
        </w:tc>
        <w:tc>
          <w:tcPr>
            <w:tcW w:w="5919" w:type="dxa"/>
            <w:shd w:val="clear" w:color="auto" w:fill="auto"/>
          </w:tcPr>
          <w:p w:rsidR="00225D5C" w:rsidRPr="00225D5C" w:rsidRDefault="00225D5C" w:rsidP="00225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D5C" w:rsidRPr="00225D5C" w:rsidTr="00250F4D">
        <w:tc>
          <w:tcPr>
            <w:tcW w:w="3652" w:type="dxa"/>
            <w:shd w:val="clear" w:color="auto" w:fill="auto"/>
          </w:tcPr>
          <w:p w:rsidR="00225D5C" w:rsidRPr="00225D5C" w:rsidRDefault="00225D5C" w:rsidP="00225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(рабочий и 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мобильный</w:t>
            </w:r>
            <w:r w:rsidRPr="0022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решения оперативных вопросов)</w:t>
            </w:r>
          </w:p>
        </w:tc>
        <w:tc>
          <w:tcPr>
            <w:tcW w:w="5919" w:type="dxa"/>
            <w:shd w:val="clear" w:color="auto" w:fill="auto"/>
          </w:tcPr>
          <w:p w:rsidR="00225D5C" w:rsidRPr="00225D5C" w:rsidRDefault="00225D5C" w:rsidP="00225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5D5C" w:rsidRPr="00225D5C" w:rsidRDefault="00225D5C" w:rsidP="00225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5C" w:rsidRPr="00225D5C" w:rsidRDefault="00225D5C" w:rsidP="00225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подпись</w:t>
      </w:r>
    </w:p>
    <w:p w:rsidR="00225D5C" w:rsidRPr="00225D5C" w:rsidRDefault="00225D5C" w:rsidP="00225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225D5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Даю свое согласие на обработку предоставленных персональных данных согласно действующему законодательству.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 ____________________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D5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25D5C" w:rsidRDefault="00435B32" w:rsidP="00435B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="00225D5C" w:rsidRPr="00225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35B32" w:rsidRDefault="00435B32" w:rsidP="00225D5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управления образования</w:t>
      </w:r>
    </w:p>
    <w:p w:rsidR="00435B32" w:rsidRPr="00225D5C" w:rsidRDefault="00F82DE0" w:rsidP="00F82D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bookmarkStart w:id="0" w:name="_GoBack"/>
      <w:bookmarkEnd w:id="0"/>
      <w:r w:rsidR="0043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124D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09.02.2017</w:t>
      </w:r>
      <w:r w:rsidR="0043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9124D">
        <w:rPr>
          <w:rFonts w:ascii="Times New Roman" w:eastAsia="Times New Roman" w:hAnsi="Times New Roman" w:cs="Times New Roman"/>
          <w:sz w:val="24"/>
          <w:szCs w:val="24"/>
          <w:lang w:eastAsia="ru-RU"/>
        </w:rPr>
        <w:t>81-р</w:t>
      </w: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31CC8" w:rsidRPr="00731CC8" w:rsidRDefault="00225D5C" w:rsidP="00731C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5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Состав жюри </w:t>
      </w:r>
      <w:r w:rsidR="00731CC8" w:rsidRPr="00731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районно</w:t>
      </w:r>
      <w:r w:rsidR="00707C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</w:t>
      </w:r>
      <w:r w:rsidR="00731CC8" w:rsidRPr="00731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этап</w:t>
      </w:r>
      <w:r w:rsidR="00707C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731CC8" w:rsidRPr="00731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конкурса социальных </w:t>
      </w:r>
    </w:p>
    <w:p w:rsidR="00225D5C" w:rsidRPr="00225D5C" w:rsidRDefault="00731CC8" w:rsidP="00731C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1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проектов профилактической направленности </w:t>
      </w:r>
    </w:p>
    <w:p w:rsidR="00225D5C" w:rsidRPr="00225D5C" w:rsidRDefault="00225D5C" w:rsidP="00225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</w:p>
    <w:p w:rsidR="00225D5C" w:rsidRPr="00225D5C" w:rsidRDefault="00225D5C" w:rsidP="00225D5C">
      <w:pPr>
        <w:widowControl w:val="0"/>
        <w:tabs>
          <w:tab w:val="left" w:pos="8160"/>
        </w:tabs>
        <w:spacing w:after="0" w:line="307" w:lineRule="exact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225D5C" w:rsidRPr="00225D5C" w:rsidRDefault="00225D5C" w:rsidP="00225D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5"/>
        <w:gridCol w:w="4967"/>
        <w:gridCol w:w="4056"/>
      </w:tblGrid>
      <w:tr w:rsidR="00435B32" w:rsidRPr="00435B32" w:rsidTr="00250F4D">
        <w:trPr>
          <w:trHeight w:val="409"/>
        </w:trPr>
        <w:tc>
          <w:tcPr>
            <w:tcW w:w="515" w:type="dxa"/>
          </w:tcPr>
          <w:p w:rsidR="00435B32" w:rsidRPr="00435B32" w:rsidRDefault="00435B32" w:rsidP="0043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7" w:type="dxa"/>
          </w:tcPr>
          <w:p w:rsidR="00435B32" w:rsidRPr="00435B32" w:rsidRDefault="00435B32" w:rsidP="0043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Курицына Людмила Владимировна</w:t>
            </w:r>
          </w:p>
        </w:tc>
        <w:tc>
          <w:tcPr>
            <w:tcW w:w="4056" w:type="dxa"/>
          </w:tcPr>
          <w:p w:rsidR="00435B32" w:rsidRPr="00435B32" w:rsidRDefault="00435B32" w:rsidP="0043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«Центр обеспечения деятельности ОУ района», председатель оргкомитета</w:t>
            </w:r>
          </w:p>
        </w:tc>
      </w:tr>
      <w:tr w:rsidR="00435B32" w:rsidRPr="00435B32" w:rsidTr="00250F4D">
        <w:trPr>
          <w:trHeight w:val="381"/>
        </w:trPr>
        <w:tc>
          <w:tcPr>
            <w:tcW w:w="515" w:type="dxa"/>
          </w:tcPr>
          <w:p w:rsidR="00435B32" w:rsidRPr="00435B32" w:rsidRDefault="00435B32" w:rsidP="0043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7" w:type="dxa"/>
          </w:tcPr>
          <w:p w:rsidR="00435B32" w:rsidRPr="00435B32" w:rsidRDefault="00435B32" w:rsidP="0043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Елена Вячеславовна </w:t>
            </w:r>
          </w:p>
        </w:tc>
        <w:tc>
          <w:tcPr>
            <w:tcW w:w="4056" w:type="dxa"/>
          </w:tcPr>
          <w:p w:rsidR="00435B32" w:rsidRPr="00435B32" w:rsidRDefault="00435B32" w:rsidP="0043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ДО  ЦДОД, зам. председателя оргкомитета</w:t>
            </w:r>
          </w:p>
        </w:tc>
      </w:tr>
      <w:tr w:rsidR="00435B32" w:rsidRPr="00435B32" w:rsidTr="00250F4D">
        <w:trPr>
          <w:trHeight w:val="381"/>
        </w:trPr>
        <w:tc>
          <w:tcPr>
            <w:tcW w:w="9538" w:type="dxa"/>
            <w:gridSpan w:val="3"/>
          </w:tcPr>
          <w:p w:rsidR="00435B32" w:rsidRPr="00435B32" w:rsidRDefault="00435B32" w:rsidP="0043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оргкомитета</w:t>
            </w:r>
          </w:p>
        </w:tc>
      </w:tr>
      <w:tr w:rsidR="00435B32" w:rsidRPr="00435B32" w:rsidTr="00250F4D">
        <w:trPr>
          <w:trHeight w:val="409"/>
        </w:trPr>
        <w:tc>
          <w:tcPr>
            <w:tcW w:w="515" w:type="dxa"/>
          </w:tcPr>
          <w:p w:rsidR="00435B32" w:rsidRPr="00435B32" w:rsidRDefault="00435B32" w:rsidP="0043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7" w:type="dxa"/>
          </w:tcPr>
          <w:p w:rsidR="00435B32" w:rsidRPr="00435B32" w:rsidRDefault="00435B32" w:rsidP="0043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Протасова Мария Юрьевна</w:t>
            </w:r>
          </w:p>
        </w:tc>
        <w:tc>
          <w:tcPr>
            <w:tcW w:w="4056" w:type="dxa"/>
          </w:tcPr>
          <w:p w:rsidR="00435B32" w:rsidRPr="00435B32" w:rsidRDefault="00435B32" w:rsidP="0043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МБУ ДО  ЦДОД (по согласованию)</w:t>
            </w:r>
          </w:p>
        </w:tc>
      </w:tr>
      <w:tr w:rsidR="00435B32" w:rsidRPr="00435B32" w:rsidTr="00250F4D">
        <w:trPr>
          <w:trHeight w:val="381"/>
        </w:trPr>
        <w:tc>
          <w:tcPr>
            <w:tcW w:w="515" w:type="dxa"/>
          </w:tcPr>
          <w:p w:rsidR="00435B32" w:rsidRPr="00435B32" w:rsidRDefault="00435B32" w:rsidP="0043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7" w:type="dxa"/>
          </w:tcPr>
          <w:p w:rsidR="00435B32" w:rsidRPr="00435B32" w:rsidRDefault="00B400C9" w:rsidP="0043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00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Петухова Юлия Владимировна</w:t>
            </w:r>
          </w:p>
        </w:tc>
        <w:tc>
          <w:tcPr>
            <w:tcW w:w="4056" w:type="dxa"/>
          </w:tcPr>
          <w:p w:rsidR="00435B32" w:rsidRPr="00435B32" w:rsidRDefault="00B400C9" w:rsidP="0043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00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инспектор </w:t>
            </w:r>
            <w:r w:rsidR="002C79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сектора </w:t>
            </w:r>
            <w:r w:rsidRPr="00B400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общего образования МКУ «Центр обеспечения деятельности ОУ района», заместитель председателя комиссии по делам несовершеннолетних и защите их прав муниципального образования Гусь-Хрустальный район </w:t>
            </w:r>
            <w:r w:rsidR="00435B32" w:rsidRPr="00435B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35B32" w:rsidRPr="00435B32" w:rsidTr="00250F4D">
        <w:trPr>
          <w:trHeight w:val="381"/>
        </w:trPr>
        <w:tc>
          <w:tcPr>
            <w:tcW w:w="515" w:type="dxa"/>
          </w:tcPr>
          <w:p w:rsidR="00435B32" w:rsidRPr="00435B32" w:rsidRDefault="00435B32" w:rsidP="0043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7" w:type="dxa"/>
          </w:tcPr>
          <w:p w:rsidR="00435B32" w:rsidRPr="00435B32" w:rsidRDefault="00B400C9" w:rsidP="0043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00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Сочнева Татьяна Вячеславовна</w:t>
            </w:r>
          </w:p>
        </w:tc>
        <w:tc>
          <w:tcPr>
            <w:tcW w:w="4056" w:type="dxa"/>
          </w:tcPr>
          <w:p w:rsidR="00435B32" w:rsidRPr="00435B32" w:rsidRDefault="00435B32" w:rsidP="0043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5B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A0148" w:rsidRPr="002A01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инспектор сектора материально-технического обеспечения и воспитательной работы МКУ «Центр обеспечения деятельности ОУ района» </w:t>
            </w:r>
            <w:r w:rsidRPr="00435B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B6D58" w:rsidRPr="00435B32" w:rsidTr="00250F4D">
        <w:trPr>
          <w:trHeight w:val="381"/>
        </w:trPr>
        <w:tc>
          <w:tcPr>
            <w:tcW w:w="515" w:type="dxa"/>
          </w:tcPr>
          <w:p w:rsidR="00DB6D58" w:rsidRPr="00435B32" w:rsidRDefault="00DB6D58" w:rsidP="0043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7" w:type="dxa"/>
          </w:tcPr>
          <w:p w:rsidR="00DB6D58" w:rsidRPr="00B400C9" w:rsidRDefault="00DB6D58" w:rsidP="0043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Зотова Ирина Анатольевна</w:t>
            </w:r>
          </w:p>
        </w:tc>
        <w:tc>
          <w:tcPr>
            <w:tcW w:w="4056" w:type="dxa"/>
          </w:tcPr>
          <w:p w:rsidR="00DB6D58" w:rsidRPr="00435B32" w:rsidRDefault="00DB6D58" w:rsidP="0043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ОПДН МО МВД России «Гусь-Хрустальный», майор полиции</w:t>
            </w:r>
            <w:r w:rsidR="00D32D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DC2093" w:rsidRPr="00110733" w:rsidRDefault="00DC2093">
      <w:pPr>
        <w:rPr>
          <w:rFonts w:ascii="Times New Roman" w:hAnsi="Times New Roman" w:cs="Times New Roman"/>
          <w:sz w:val="28"/>
          <w:szCs w:val="28"/>
        </w:rPr>
      </w:pPr>
    </w:p>
    <w:sectPr w:rsidR="00DC2093" w:rsidRPr="00110733" w:rsidSect="00110733">
      <w:pgSz w:w="11906" w:h="16838"/>
      <w:pgMar w:top="794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383"/>
    <w:multiLevelType w:val="hybridMultilevel"/>
    <w:tmpl w:val="CA8E3622"/>
    <w:lvl w:ilvl="0" w:tplc="776AA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33"/>
    <w:rsid w:val="0007310F"/>
    <w:rsid w:val="000C4956"/>
    <w:rsid w:val="00110733"/>
    <w:rsid w:val="00225D5C"/>
    <w:rsid w:val="002A0148"/>
    <w:rsid w:val="002C7973"/>
    <w:rsid w:val="00435B32"/>
    <w:rsid w:val="00507DE7"/>
    <w:rsid w:val="00707CBE"/>
    <w:rsid w:val="00731CC8"/>
    <w:rsid w:val="00791815"/>
    <w:rsid w:val="00951B95"/>
    <w:rsid w:val="00A654C5"/>
    <w:rsid w:val="00B400C9"/>
    <w:rsid w:val="00C9124D"/>
    <w:rsid w:val="00D32DFC"/>
    <w:rsid w:val="00DB6D58"/>
    <w:rsid w:val="00DC2093"/>
    <w:rsid w:val="00F8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2017-02-09T13:13:00Z</cp:lastPrinted>
  <dcterms:created xsi:type="dcterms:W3CDTF">2017-02-09T10:13:00Z</dcterms:created>
  <dcterms:modified xsi:type="dcterms:W3CDTF">2017-02-09T13:18:00Z</dcterms:modified>
</cp:coreProperties>
</file>