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Опубликованы методические рекомендации по подготовке и проведению итогового сочинения в 2016/2017 учебном году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Методические материалы по проведению итогового сочинения (изложения) в 2016/17 учебном году </w:t>
      </w:r>
      <w:hyperlink r:id="rId5" w:tgtFrame="_blank" w:history="1">
        <w:r w:rsidRPr="0030554D">
          <w:rPr>
            <w:rStyle w:val="a5"/>
            <w:color w:val="135CAE"/>
            <w:sz w:val="28"/>
            <w:szCs w:val="28"/>
            <w:u w:val="none"/>
          </w:rPr>
          <w:t xml:space="preserve">размещены на сайте </w:t>
        </w:r>
        <w:proofErr w:type="spellStart"/>
        <w:r w:rsidRPr="0030554D">
          <w:rPr>
            <w:rStyle w:val="a5"/>
            <w:color w:val="135CAE"/>
            <w:sz w:val="28"/>
            <w:szCs w:val="28"/>
            <w:u w:val="none"/>
          </w:rPr>
          <w:t>Рособрнадзора</w:t>
        </w:r>
        <w:proofErr w:type="spellEnd"/>
      </w:hyperlink>
      <w:r w:rsidRPr="0030554D">
        <w:rPr>
          <w:color w:val="333333"/>
          <w:sz w:val="28"/>
          <w:szCs w:val="28"/>
        </w:rPr>
        <w:t>, </w:t>
      </w:r>
      <w:hyperlink r:id="rId6" w:anchor="mrf" w:tgtFrame="_blank" w:history="1">
        <w:r w:rsidRPr="0030554D">
          <w:rPr>
            <w:rStyle w:val="a5"/>
            <w:color w:val="135CAE"/>
            <w:sz w:val="28"/>
            <w:szCs w:val="28"/>
            <w:u w:val="none"/>
          </w:rPr>
          <w:t>на сайте ФИПИ</w:t>
        </w:r>
      </w:hyperlink>
      <w:r w:rsidRPr="0030554D">
        <w:rPr>
          <w:color w:val="333333"/>
          <w:sz w:val="28"/>
          <w:szCs w:val="28"/>
        </w:rPr>
        <w:t>, а также на официальном информационном портале единого государственного экзамена </w:t>
      </w:r>
      <w:hyperlink r:id="rId7" w:tgtFrame="_blank" w:history="1">
        <w:r w:rsidRPr="0030554D">
          <w:rPr>
            <w:rStyle w:val="a5"/>
            <w:color w:val="135CAE"/>
            <w:sz w:val="28"/>
            <w:szCs w:val="28"/>
            <w:u w:val="none"/>
          </w:rPr>
          <w:t>в разделах для участников ЕГЭ</w:t>
        </w:r>
      </w:hyperlink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и </w:t>
      </w:r>
      <w:hyperlink r:id="rId8" w:tgtFrame="_blank" w:history="1">
        <w:r w:rsidRPr="0030554D">
          <w:rPr>
            <w:rStyle w:val="a5"/>
            <w:color w:val="135CAE"/>
            <w:sz w:val="28"/>
            <w:szCs w:val="28"/>
            <w:u w:val="none"/>
          </w:rPr>
          <w:t>организаторов</w:t>
        </w:r>
      </w:hyperlink>
      <w:r w:rsidRPr="0030554D">
        <w:rPr>
          <w:color w:val="333333"/>
          <w:sz w:val="28"/>
          <w:szCs w:val="28"/>
        </w:rPr>
        <w:t>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lastRenderedPageBreak/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1. «Разум и чувство».</w:t>
      </w:r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2. «Честь и бесчестие».</w:t>
      </w:r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3. «Победа и поражение».</w:t>
      </w:r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4. «Опыт и ошибки».</w:t>
      </w:r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rStyle w:val="a4"/>
          <w:color w:val="333333"/>
          <w:sz w:val="28"/>
          <w:szCs w:val="28"/>
        </w:rPr>
        <w:t>5. «Дружба и вражда».</w:t>
      </w:r>
      <w:r w:rsidRPr="0030554D">
        <w:rPr>
          <w:rStyle w:val="apple-converted-space"/>
          <w:color w:val="333333"/>
          <w:sz w:val="28"/>
          <w:szCs w:val="28"/>
        </w:rPr>
        <w:t> </w:t>
      </w:r>
      <w:r w:rsidRPr="0030554D">
        <w:rPr>
          <w:color w:val="333333"/>
          <w:sz w:val="28"/>
          <w:szCs w:val="28"/>
        </w:rPr>
        <w:t>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</w:t>
      </w:r>
      <w:r w:rsidRPr="0030554D">
        <w:rPr>
          <w:color w:val="333333"/>
          <w:sz w:val="28"/>
          <w:szCs w:val="28"/>
        </w:rPr>
        <w:lastRenderedPageBreak/>
        <w:t>способного ценить дружбу, умеющего преодолевать конфликты или сеющего вражду.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30554D">
        <w:rPr>
          <w:color w:val="333333"/>
          <w:sz w:val="28"/>
          <w:szCs w:val="28"/>
        </w:rPr>
        <w:t>Отдельный раздел рекомендаций посвящен подготовке к итоговому изложению.</w:t>
      </w:r>
    </w:p>
    <w:p w:rsidR="0030554D" w:rsidRPr="0030554D" w:rsidRDefault="0030554D" w:rsidP="0030554D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hyperlink r:id="rId9" w:history="1">
        <w:r w:rsidRPr="0030554D">
          <w:rPr>
            <w:rStyle w:val="a5"/>
            <w:color w:val="135CAE"/>
            <w:sz w:val="28"/>
            <w:szCs w:val="28"/>
            <w:u w:val="none"/>
          </w:rPr>
          <w:t>http://obrnadzor.gov.ru/ru/press_center/news/index.php?id_4=5983</w:t>
        </w:r>
      </w:hyperlink>
    </w:p>
    <w:p w:rsidR="00861357" w:rsidRPr="0030554D" w:rsidRDefault="00861357">
      <w:pPr>
        <w:rPr>
          <w:rFonts w:ascii="Times New Roman" w:hAnsi="Times New Roman" w:cs="Times New Roman"/>
          <w:sz w:val="28"/>
          <w:szCs w:val="28"/>
        </w:rPr>
      </w:pPr>
    </w:p>
    <w:sectPr w:rsidR="00861357" w:rsidRPr="0030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75"/>
    <w:rsid w:val="0030554D"/>
    <w:rsid w:val="00686D75"/>
    <w:rsid w:val="008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54D"/>
    <w:rPr>
      <w:b/>
      <w:bCs/>
    </w:rPr>
  </w:style>
  <w:style w:type="character" w:styleId="a5">
    <w:name w:val="Hyperlink"/>
    <w:basedOn w:val="a0"/>
    <w:uiPriority w:val="99"/>
    <w:semiHidden/>
    <w:unhideWhenUsed/>
    <w:rsid w:val="00305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54D"/>
    <w:rPr>
      <w:b/>
      <w:bCs/>
    </w:rPr>
  </w:style>
  <w:style w:type="character" w:styleId="a5">
    <w:name w:val="Hyperlink"/>
    <w:basedOn w:val="a0"/>
    <w:uiPriority w:val="99"/>
    <w:semiHidden/>
    <w:unhideWhenUsed/>
    <w:rsid w:val="003055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to_organizers/fi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sochin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itogovoe-sochin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news/index.php?id_4=5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2016-10-29T12:45:00Z</dcterms:created>
  <dcterms:modified xsi:type="dcterms:W3CDTF">2016-10-29T12:46:00Z</dcterms:modified>
</cp:coreProperties>
</file>